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treci1"/>
        <w:spacing w:before="720" w:after="280"/>
        <w:ind w:hanging="0"/>
        <w:jc w:val="center"/>
        <w:rPr>
          <w:sz w:val="26"/>
          <w:szCs w:val="26"/>
        </w:rPr>
      </w:pPr>
      <w:r>
        <w:rPr>
          <w:rStyle w:val="Teksttreci"/>
          <w:b/>
          <w:bCs/>
          <w:sz w:val="26"/>
          <w:szCs w:val="26"/>
          <w:u w:val="single"/>
        </w:rPr>
        <w:t xml:space="preserve">Obwieszczenie Wójta Gminy Bełchatów z dnia </w:t>
      </w:r>
      <w:r>
        <w:rPr>
          <w:rStyle w:val="Teksttreci"/>
          <w:b/>
          <w:bCs/>
          <w:sz w:val="26"/>
          <w:szCs w:val="26"/>
          <w:u w:val="single"/>
        </w:rPr>
        <w:t>02</w:t>
      </w:r>
      <w:r>
        <w:rPr>
          <w:rStyle w:val="Teksttreci"/>
          <w:b/>
          <w:bCs/>
          <w:sz w:val="26"/>
          <w:szCs w:val="26"/>
          <w:u w:val="single"/>
        </w:rPr>
        <w:t xml:space="preserve"> września 202</w:t>
      </w:r>
      <w:r>
        <w:rPr>
          <w:rStyle w:val="Teksttreci"/>
          <w:b/>
          <w:bCs/>
          <w:sz w:val="26"/>
          <w:szCs w:val="26"/>
          <w:u w:val="single"/>
        </w:rPr>
        <w:t>6</w:t>
      </w:r>
      <w:r>
        <w:rPr>
          <w:rStyle w:val="Teksttreci"/>
          <w:b/>
          <w:bCs/>
          <w:sz w:val="26"/>
          <w:szCs w:val="26"/>
          <w:u w:val="single"/>
        </w:rPr>
        <w:t>r.</w:t>
      </w:r>
    </w:p>
    <w:p>
      <w:pPr>
        <w:pStyle w:val="Teksttreci1"/>
        <w:spacing w:before="0" w:after="600"/>
        <w:ind w:hanging="0"/>
        <w:jc w:val="center"/>
        <w:rPr>
          <w:sz w:val="26"/>
          <w:szCs w:val="26"/>
        </w:rPr>
      </w:pPr>
      <w:r>
        <w:rPr>
          <w:rStyle w:val="Teksttreci"/>
          <w:b/>
          <w:bCs/>
          <w:sz w:val="26"/>
          <w:szCs w:val="26"/>
        </w:rPr>
        <w:t>w sprawie terminu polowań zbiorowych Koła Łowieckiego</w:t>
        <w:br/>
        <w:t xml:space="preserve">nr 18 „RACJONALNEGO ŁOWIECTWA”, </w:t>
      </w:r>
    </w:p>
    <w:p>
      <w:pPr>
        <w:pStyle w:val="Teksttreci1"/>
        <w:spacing w:before="0" w:after="520"/>
        <w:ind w:firstLine="760"/>
        <w:jc w:val="both"/>
        <w:rPr/>
      </w:pPr>
      <w:r>
        <w:rPr>
          <w:rStyle w:val="Teksttreci"/>
        </w:rPr>
        <w:t>Wójt Gminy Bełchatów, działając na podstawie art. 42ab ust. 2 ustawy z dnia 13 października 1995 r. - Prawo łowieckie (t.j. Dz. U. z 2025 r. poz. 539). podaje do publicznej wiadomości informację dotyczącą terminów rozpoczęcia i zakończenia oraz miejsca zbiorowych polowań Koła Łowieckiego nr 18 RACJONALNEGO ŁOWIECTWA, zaplanowanych w roku gospodarczym 202</w:t>
      </w:r>
      <w:r>
        <w:rPr>
          <w:rStyle w:val="Teksttreci"/>
        </w:rPr>
        <w:t>6</w:t>
      </w:r>
      <w:r>
        <w:rPr>
          <w:rStyle w:val="Teksttreci"/>
        </w:rPr>
        <w:t>/202</w:t>
      </w:r>
      <w:r>
        <w:rPr>
          <w:rStyle w:val="Teksttreci"/>
        </w:rPr>
        <w:t>7</w:t>
      </w:r>
      <w:r>
        <w:rPr>
          <w:rStyle w:val="Teksttreci"/>
        </w:rPr>
        <w:t>.</w:t>
      </w:r>
    </w:p>
    <w:tbl>
      <w:tblPr>
        <w:tblW w:w="9805" w:type="dxa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0" w:noVBand="0" w:lastRow="0" w:firstColumn="0" w:lastColumn="0" w:noHBand="0" w:val="0000"/>
      </w:tblPr>
      <w:tblGrid>
        <w:gridCol w:w="505"/>
        <w:gridCol w:w="1363"/>
        <w:gridCol w:w="1364"/>
        <w:gridCol w:w="1473"/>
        <w:gridCol w:w="5100"/>
      </w:tblGrid>
      <w:tr>
        <w:trPr>
          <w:trHeight w:val="510" w:hRule="exact"/>
        </w:trPr>
        <w:tc>
          <w:tcPr>
            <w:tcW w:w="980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  <w:sz w:val="26"/>
                <w:szCs w:val="26"/>
              </w:rPr>
              <w:t>Koło Łowieckie nr 18 „RACJONALNEGO ŁOWIECTWA”</w:t>
            </w:r>
          </w:p>
        </w:tc>
      </w:tr>
      <w:tr>
        <w:trPr>
          <w:trHeight w:val="605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Lp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Data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Godzina rozpoczęcia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Godzina</w:t>
            </w:r>
          </w:p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 xml:space="preserve"> </w:t>
            </w:r>
            <w:r>
              <w:rPr>
                <w:rStyle w:val="Inne"/>
                <w:b/>
                <w:bCs/>
              </w:rPr>
              <w:t>zakończenia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center"/>
              <w:rPr/>
            </w:pPr>
            <w:r>
              <w:rPr>
                <w:rStyle w:val="Inne"/>
                <w:b/>
                <w:bCs/>
              </w:rPr>
              <w:t xml:space="preserve">Teren Polowań </w:t>
            </w:r>
          </w:p>
          <w:p>
            <w:pPr>
              <w:pStyle w:val="Inne1"/>
              <w:widowControl w:val="false"/>
              <w:rPr>
                <w:rStyle w:val="Inne"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610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rStyle w:val="Inne"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/>
            </w:pPr>
            <w:r>
              <w:rPr>
                <w:rStyle w:val="Inne"/>
                <w:b/>
                <w:bCs/>
              </w:rPr>
              <w:t>13</w:t>
            </w:r>
            <w:r>
              <w:rPr>
                <w:rStyle w:val="Inne"/>
                <w:b/>
                <w:bCs/>
              </w:rPr>
              <w:t>.09.202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 xml:space="preserve">Ścieki Wola, Moników, Borowa, </w:t>
            </w:r>
            <w:r>
              <w:rPr>
                <w:rStyle w:val="Inne"/>
                <w:b/>
                <w:bCs/>
              </w:rPr>
              <w:t>Pawłów</w:t>
            </w:r>
          </w:p>
        </w:tc>
      </w:tr>
      <w:tr>
        <w:trPr>
          <w:trHeight w:val="614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/>
            </w:pPr>
            <w:r>
              <w:rPr>
                <w:rStyle w:val="Inne"/>
                <w:b/>
                <w:bCs/>
              </w:rPr>
              <w:t>2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/>
            </w:pPr>
            <w:r>
              <w:rPr>
                <w:rStyle w:val="Inne"/>
                <w:b/>
                <w:bCs/>
              </w:rPr>
              <w:t>2</w:t>
            </w:r>
            <w:r>
              <w:rPr>
                <w:rStyle w:val="Inne"/>
                <w:b/>
                <w:bCs/>
              </w:rPr>
              <w:t>7</w:t>
            </w:r>
            <w:r>
              <w:rPr>
                <w:rStyle w:val="Inne"/>
                <w:b/>
                <w:bCs/>
              </w:rPr>
              <w:t>.09.202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 xml:space="preserve">Ścieki Wola, Moników, Borowa, </w:t>
            </w:r>
            <w:r>
              <w:rPr>
                <w:rStyle w:val="Inne"/>
                <w:b/>
                <w:bCs/>
              </w:rPr>
              <w:t>Pawłów</w:t>
            </w:r>
          </w:p>
        </w:tc>
      </w:tr>
      <w:tr>
        <w:trPr>
          <w:trHeight w:val="1002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/>
            </w:pPr>
            <w:r>
              <w:rPr>
                <w:rStyle w:val="Inne"/>
                <w:b/>
                <w:bCs/>
              </w:rPr>
              <w:t>3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/>
            </w:pPr>
            <w:r>
              <w:rPr>
                <w:rStyle w:val="Inne"/>
                <w:b/>
                <w:bCs/>
              </w:rPr>
              <w:t>03</w:t>
            </w:r>
            <w:r>
              <w:rPr>
                <w:rStyle w:val="Inne"/>
                <w:b/>
                <w:bCs/>
              </w:rPr>
              <w:t>.10.202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 xml:space="preserve">Ścieki Wola, Moników, Borowa, </w:t>
            </w:r>
            <w:r>
              <w:rPr>
                <w:rStyle w:val="Inne"/>
                <w:b/>
                <w:bCs/>
              </w:rPr>
              <w:t>Pawłów</w:t>
            </w:r>
          </w:p>
        </w:tc>
      </w:tr>
      <w:tr>
        <w:trPr>
          <w:trHeight w:val="634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</w:rPr>
              <w:t>.10.202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 xml:space="preserve">Ścieki Wola, Moników, Borowa, </w:t>
            </w:r>
            <w:r>
              <w:rPr>
                <w:rStyle w:val="Inne"/>
                <w:b/>
                <w:bCs/>
              </w:rPr>
              <w:t>Pawłów</w:t>
            </w:r>
          </w:p>
        </w:tc>
      </w:tr>
      <w:tr>
        <w:trPr>
          <w:trHeight w:val="725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>
              <w:rPr>
                <w:b/>
                <w:bCs/>
              </w:rPr>
              <w:t>.11.202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>Bogdanów, Sepna, Postękalice R 7, 10, 11</w:t>
            </w:r>
          </w:p>
        </w:tc>
      </w:tr>
      <w:tr>
        <w:trPr>
          <w:trHeight w:val="918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.11.202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>Las Wolski, Bagienko, Czortek, Mąkolice R 5,8,9,26</w:t>
            </w:r>
          </w:p>
        </w:tc>
      </w:tr>
      <w:tr>
        <w:trPr>
          <w:trHeight w:val="634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>
              <w:rPr>
                <w:b/>
                <w:bCs/>
              </w:rPr>
              <w:t>.12.202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>Zawadów, Łękawa R 23,24</w:t>
            </w:r>
          </w:p>
        </w:tc>
      </w:tr>
      <w:tr>
        <w:trPr>
          <w:trHeight w:val="1003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>
              <w:rPr>
                <w:b/>
                <w:bCs/>
              </w:rPr>
              <w:t>.12.202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>Kozierogi, Piekary, Parzniewice, Borowa, Kamienna</w:t>
            </w:r>
          </w:p>
        </w:tc>
      </w:tr>
      <w:tr>
        <w:trPr>
          <w:trHeight w:val="634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firstLine="16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.01.202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>Napoleonów, Siódemka R 21, 22, 33, 36</w:t>
            </w:r>
          </w:p>
        </w:tc>
      </w:tr>
      <w:tr>
        <w:trPr>
          <w:trHeight w:val="634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hanging="0" w:start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.01.202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 xml:space="preserve"> </w:t>
            </w:r>
            <w:r>
              <w:rPr>
                <w:rStyle w:val="Inne"/>
                <w:b/>
                <w:bCs/>
              </w:rPr>
              <w:t>Pawłów Górny i Dolny, Parzniewice R 17, 18, 20, 31, 32</w:t>
            </w:r>
          </w:p>
        </w:tc>
      </w:tr>
      <w:tr>
        <w:trPr>
          <w:trHeight w:val="634" w:hRule="exact"/>
        </w:trPr>
        <w:tc>
          <w:tcPr>
            <w:tcW w:w="505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ind w:hanging="0" w:start="0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36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jc w:val="star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1.0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r.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7:30</w:t>
            </w:r>
          </w:p>
        </w:tc>
        <w:tc>
          <w:tcPr>
            <w:tcW w:w="1473" w:type="dxa"/>
            <w:tcBorders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Inne1"/>
              <w:widowControl w:val="false"/>
              <w:rPr/>
            </w:pPr>
            <w:r>
              <w:rPr>
                <w:rStyle w:val="Inne"/>
                <w:b/>
                <w:bCs/>
              </w:rPr>
              <w:t>1</w:t>
            </w:r>
            <w:r>
              <w:rPr>
                <w:rStyle w:val="Inne"/>
                <w:b/>
                <w:bCs/>
              </w:rPr>
              <w:t>6</w:t>
            </w:r>
            <w:r>
              <w:rPr>
                <w:rStyle w:val="Inne"/>
                <w:b/>
                <w:bCs/>
              </w:rPr>
              <w:t>:00</w:t>
            </w:r>
          </w:p>
        </w:tc>
        <w:tc>
          <w:tcPr>
            <w:tcW w:w="51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Inne1"/>
              <w:widowControl w:val="false"/>
              <w:spacing w:lineRule="auto" w:line="240" w:before="57" w:after="57"/>
              <w:jc w:val="center"/>
              <w:rPr/>
            </w:pPr>
            <w:r>
              <w:rPr>
                <w:rStyle w:val="Inne"/>
                <w:b/>
                <w:bCs/>
              </w:rPr>
              <w:t xml:space="preserve"> </w:t>
            </w:r>
            <w:r>
              <w:rPr>
                <w:rStyle w:val="Inne"/>
                <w:b/>
                <w:bCs/>
              </w:rPr>
              <w:t>Woźniki, Radziątków, Piekarki, Kozierogi</w:t>
            </w:r>
          </w:p>
        </w:tc>
      </w:tr>
    </w:tbl>
    <w:p>
      <w:pPr>
        <w:pStyle w:val="Normal"/>
        <w:spacing w:lineRule="exact" w:line="1" w:before="0" w:after="51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Normal"/>
        <w:spacing w:lineRule="exact" w:line="1" w:before="0" w:after="279"/>
        <w:rPr/>
      </w:pPr>
      <w:r>
        <w:rPr/>
      </w:r>
    </w:p>
    <w:p>
      <w:pPr>
        <w:pStyle w:val="Teksttreci1"/>
        <w:spacing w:lineRule="auto" w:line="233" w:before="0" w:after="0"/>
        <w:ind w:hanging="0"/>
        <w:rPr/>
      </w:pPr>
      <w:r>
        <w:rPr>
          <w:rStyle w:val="Teksttreci"/>
          <w:b/>
          <w:bCs/>
        </w:rPr>
        <w:t xml:space="preserve">Nr obwodu 331 </w:t>
      </w:r>
      <w:r>
        <w:rPr>
          <w:rStyle w:val="Teksttreci"/>
        </w:rPr>
        <w:t>(wykaz miejscowości na terenie gm. Bełchatów: Bukowa, Kalisko, Łękawa, Postękalice, Zawadów, Zawały)</w:t>
      </w:r>
    </w:p>
    <w:p>
      <w:pPr>
        <w:pStyle w:val="Teksttreci1"/>
        <w:spacing w:before="0" w:after="260"/>
        <w:ind w:hanging="0"/>
        <w:jc w:val="both"/>
        <w:rPr>
          <w:rStyle w:val="Teksttreci"/>
        </w:rPr>
      </w:pPr>
      <w:r>
        <w:rPr/>
      </w:r>
    </w:p>
    <w:p>
      <w:pPr>
        <w:pStyle w:val="Teksttreci1"/>
        <w:spacing w:before="0" w:after="40"/>
        <w:ind w:firstLine="720"/>
        <w:jc w:val="both"/>
        <w:rPr/>
      </w:pPr>
      <w:r>
        <w:rPr>
          <w:rStyle w:val="Teksttreci"/>
        </w:rPr>
        <w:t xml:space="preserve">Ponadto informuję, iż zgodnie z art. 42ab ust. 3-5 ww. ustawy właściciel, posiadacz lub zarządca gruntu, w terminie nie krótszym niż 3 dni przed planowanym terminem rozpoczęcia polowania zbiorowego, może zgłosić sprzeciw wraz z uzasadnieniem do wójta. Sprzeciw może dotyczyć polowania organizowanego w terminie wskazanym w harmonogramie. W sprzeciwie właściciel, posiadacz lub zarządca gruntu powinien wskazać nieruchomość przez podanie dokładnego adresu, </w:t>
      </w:r>
      <w:r>
        <w:rPr>
          <w:rStyle w:val="Teksttreci"/>
          <w:i/>
          <w:iCs/>
        </w:rPr>
        <w:t>a w</w:t>
      </w:r>
      <w:r>
        <w:rPr>
          <w:rStyle w:val="Teksttreci"/>
        </w:rPr>
        <w:t xml:space="preserve"> przypadku gdyby adresu nie było -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</w:t>
      </w:r>
    </w:p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1081" w:right="1071" w:gutter="0" w:header="0" w:top="1107" w:footer="0" w:bottom="26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pl-PL" w:eastAsia="pl-PL" w:bidi="pl-P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Courier New" w:cs="Courier New"/>
      <w:color w:val="000000"/>
      <w:kern w:val="0"/>
      <w:sz w:val="24"/>
      <w:szCs w:val="24"/>
      <w:lang w:val="pl-PL" w:eastAsia="pl-PL" w:bidi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treci" w:customStyle="1">
    <w:name w:val="Tekst treści_"/>
    <w:basedOn w:val="DefaultParagraphFont"/>
    <w:link w:val="Teksttreci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Inne" w:customStyle="1">
    <w:name w:val="Inne_"/>
    <w:basedOn w:val="DefaultParagraphFont"/>
    <w:link w:val="Inne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treci1" w:customStyle="1">
    <w:name w:val="Tekst treści"/>
    <w:basedOn w:val="Normal"/>
    <w:link w:val="Teksttreci"/>
    <w:qFormat/>
    <w:pPr>
      <w:spacing w:before="0" w:after="150"/>
      <w:ind w:firstLine="400"/>
    </w:pPr>
    <w:rPr>
      <w:rFonts w:ascii="Times New Roman" w:hAnsi="Times New Roman" w:eastAsia="Times New Roman" w:cs="Times New Roman"/>
    </w:rPr>
  </w:style>
  <w:style w:type="paragraph" w:styleId="Inne1" w:customStyle="1">
    <w:name w:val="Inne"/>
    <w:basedOn w:val="Normal"/>
    <w:link w:val="Inne"/>
    <w:qFormat/>
    <w:pPr>
      <w:jc w:val="center"/>
    </w:pPr>
    <w:rPr>
      <w:rFonts w:ascii="Times New Roman" w:hAnsi="Times New Roman" w:eastAsia="Times New Roman" w:cs="Times New Roman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LibreOffice/25.8.4.2$Windows_X86_64 LibreOffice_project/290daaa01b999472f0c7a3890eb6a550fd74c6df</Application>
  <AppVersion>15.0000</AppVersion>
  <Pages>2</Pages>
  <Words>332</Words>
  <Characters>2084</Characters>
  <CharactersWithSpaces>2355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2024-09-30T11:25:00Z</dcterms:created>
  <dc:creator>Karolina Adamczyk</dc:creator>
  <dc:description/>
  <dc:language>pl-PL</dc:language>
  <cp:lastModifiedBy/>
  <cp:lastPrinted>2026-09-02T14:39:33Z</cp:lastPrinted>
  <dcterms:modified xsi:type="dcterms:W3CDTF">2026-09-02T14:39:43Z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